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33" w:rsidRDefault="00984A33" w:rsidP="00984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Pourquoi nous habillons-nous ? p.86-87</w:t>
      </w:r>
      <w:bookmarkStart w:id="0" w:name="_GoBack"/>
      <w:bookmarkEnd w:id="0"/>
    </w:p>
    <w:p w:rsidR="00984A33" w:rsidRPr="00984A33" w:rsidRDefault="00984A33" w:rsidP="00984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1. Repérez la réponse au titre du texte : « Pourquoi nous habillons-nous ? »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réponse n’est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pas unique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dans le texte. Plusieurs explications sont avancées selon les points de vue :</w:t>
      </w:r>
    </w:p>
    <w:p w:rsidR="00984A33" w:rsidRPr="00984A33" w:rsidRDefault="00984A33" w:rsidP="00984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Selon la Genèse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on s’habille par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pudeur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, après avoir pris conscience de sa nudité.</w:t>
      </w:r>
    </w:p>
    <w:p w:rsidR="00984A33" w:rsidRPr="00984A33" w:rsidRDefault="00984A33" w:rsidP="00984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Selon les psychanalystes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le vêtement est une manière de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 différencier des animaux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84A33" w:rsidRPr="00984A33" w:rsidRDefault="00984A33" w:rsidP="00984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Selon les philosophes (Condorcet, Comte)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c’est une marque de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civilisation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de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raison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84A33" w:rsidRPr="00984A33" w:rsidRDefault="00984A33" w:rsidP="00984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Selon les peuples colonisés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le vêtement a une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valeur culturelle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symbolique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84A33" w:rsidRPr="00984A33" w:rsidRDefault="00984A33" w:rsidP="00984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Selon les personnes interrogées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c’est avant tout pour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 protéger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(du froid, des piqûres...).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Donc, le texte répond au titre en montrant que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raisons de s’habiller sont multiples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protection, pudeur, culture, statut social, séparation d’avec l’animal.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b</w:t>
      </w:r>
      <w:r w:rsidRPr="00984A33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. Trouvez le synonyme contextuel de « motif » dans la première ligne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Dans la phrase :</w:t>
      </w:r>
    </w:p>
    <w:p w:rsidR="00984A33" w:rsidRPr="00984A33" w:rsidRDefault="00984A33" w:rsidP="00984A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« Le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motif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avancé dans la Genèse pour expliquer l’apparition du vêtement est la pudeur... »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mot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motif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signifie ici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raison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cause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justification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proofErr w:type="spellStart"/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</w:rPr>
        <w:t>Synonyme</w:t>
      </w:r>
      <w:proofErr w:type="spellEnd"/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</w:rPr>
        <w:t>contextuel</w:t>
      </w:r>
      <w:proofErr w:type="spellEnd"/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84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</w:rPr>
        <w:t>raison</w:t>
      </w:r>
    </w:p>
    <w:p w:rsidR="00984A33" w:rsidRPr="00984A33" w:rsidRDefault="00984A33" w:rsidP="00984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2.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motif avancé dans la Genèse est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la pudeur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, suite à la prise de conscience de leur nudité par Adam et Ève après leur faute.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L'énonciateur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n’admet pas pleinement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ce motif, car il indique qu’il paraît aujourd’hui « difficilement croyable » qu’un tel motif ait pu jouer un rôle déterminant. → Il exprime un doute.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L’emploi de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« mais »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introduit une opposition : la Genèse donne une explication poétique,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mais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elle semble peu crédible aujourd’hui.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« Difficilement »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nuance : cela ne veut pas dire que c’est impossible, mais que c’est peu probable.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psychanalystes expliquent la ceinture de feuillage comme une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tentative de dissimulation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 l’homme de sa parenté avec les animaux, en cherchant à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 distinguer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travers les vêtements.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>e.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conditionnel (ex. : « ce serait ») marque une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hypothèse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une interprétation, notamment quand l’énonciateur rapporte l’opinion des psychanalystes.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L’exemple de </w:t>
      </w:r>
      <w:proofErr w:type="spellStart"/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Quetzalcoatl</w:t>
      </w:r>
      <w:proofErr w:type="spellEnd"/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illustre une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explication mythologique non biblique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sur le port du vêtement : il se couvre de plumes pour dissimuler sa laideur.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l’énonciateur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ne semble pas adhérer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la thèse des naturalistes. Il présente leur idée (que le vêtement est simplement une protection contre les insectes) de manière distancée et propose une vision plus complexe.</w:t>
      </w:r>
    </w:p>
    <w:p w:rsidR="00984A33" w:rsidRPr="00984A33" w:rsidRDefault="00984A33" w:rsidP="0098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3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84A33" w:rsidRPr="00984A33" w:rsidRDefault="00984A33" w:rsidP="00984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4A33">
        <w:rPr>
          <w:rFonts w:ascii="Times New Roman" w:eastAsia="Times New Roman" w:hAnsi="Times New Roman" w:cs="Times New Roman"/>
          <w:b/>
          <w:bCs/>
          <w:sz w:val="27"/>
          <w:szCs w:val="27"/>
        </w:rPr>
        <w:t>3.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</w:p>
    <w:p w:rsidR="00984A33" w:rsidRPr="00984A33" w:rsidRDefault="00984A33" w:rsidP="00984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Condorcet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le vêtement est un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signe de civilisation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, il sépare l’homme de l’animal.</w:t>
      </w:r>
    </w:p>
    <w:p w:rsidR="00984A33" w:rsidRPr="00984A33" w:rsidRDefault="00984A33" w:rsidP="00984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Auguste Comte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il voit dans le vêtement la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preuve de la raison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sur les sens.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L’énonciateur semble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adhérer partiellement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cette thèse : il parle du costume comme faisant partie du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confort humain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accepte qu’il ait une signification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sociale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colonisateurs ont voulu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imposer leur propre type de vêtement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pensant que les populations locales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n’étaient pas habillées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, alors qu’elles portaient des ornements adaptés à leur culture.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l’énonciateur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n’approuve pas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ce comportement. Il critique les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Européens naïfs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et qualifie leur attitude de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colonisateurs imbus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leur culture.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Mots et expressions comme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« imbus », « naïfs », « avaient trouvées parées »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indiquent la critique de l’énonciateur envers les colonisateurs.</w:t>
      </w:r>
    </w:p>
    <w:p w:rsidR="00984A33" w:rsidRPr="00984A33" w:rsidRDefault="00984A33" w:rsidP="0098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3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84A33" w:rsidRPr="00984A33" w:rsidRDefault="00984A33" w:rsidP="00984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4A33">
        <w:rPr>
          <w:rFonts w:ascii="Times New Roman" w:eastAsia="Times New Roman" w:hAnsi="Times New Roman" w:cs="Times New Roman"/>
          <w:b/>
          <w:bCs/>
          <w:sz w:val="27"/>
          <w:szCs w:val="27"/>
        </w:rPr>
        <w:t>4.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personnes interrogées répondent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qu’elles s’habillent pour se protéger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, besoin le plus souvent évoqué.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exemples qui illustrent cette réponse :</w:t>
      </w:r>
    </w:p>
    <w:p w:rsidR="00984A33" w:rsidRPr="00984A33" w:rsidRDefault="00984A33" w:rsidP="00984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Lapons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 portent des fourrures.</w:t>
      </w:r>
    </w:p>
    <w:p w:rsidR="00984A33" w:rsidRPr="00984A33" w:rsidRDefault="00984A33" w:rsidP="00984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peuples des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îles du Pacifique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 portaient des jupes d’écorce.</w:t>
      </w:r>
    </w:p>
    <w:p w:rsidR="00984A33" w:rsidRPr="00984A33" w:rsidRDefault="00984A33" w:rsidP="00984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Indiens de la Terre de Feu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 portaient un costume tropical malgré un climat rigoureux.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>c.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«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Pourtant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» (l. 33) a une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valeur d’opposition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il introduit un contre-exemple à l’idée que les vêtements dépendent toujours du climat.</w:t>
      </w:r>
    </w:p>
    <w:p w:rsidR="00984A33" w:rsidRPr="00984A33" w:rsidRDefault="00984A33" w:rsidP="0098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d.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exemples introduits par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« pourtant »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(ex. : les Indiens de la Terre de Feu)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invalident la réponse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selon laquelle on s’habille toujours pour se protéger : ils montrent que le </w:t>
      </w:r>
      <w:r w:rsidRPr="00984A3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vêtement a aussi une fonction culturelle ou symbolique</w:t>
      </w:r>
      <w:r w:rsidRPr="00984A33">
        <w:rPr>
          <w:rFonts w:ascii="Times New Roman" w:eastAsia="Times New Roman" w:hAnsi="Times New Roman" w:cs="Times New Roman"/>
          <w:sz w:val="24"/>
          <w:szCs w:val="24"/>
          <w:lang w:val="fr-FR"/>
        </w:rPr>
        <w:t>, et n’est pas seulement lié à la protection.</w:t>
      </w:r>
    </w:p>
    <w:p w:rsidR="00753958" w:rsidRPr="00984A33" w:rsidRDefault="00753958">
      <w:pPr>
        <w:rPr>
          <w:lang w:val="fr-FR"/>
        </w:rPr>
      </w:pPr>
    </w:p>
    <w:sectPr w:rsidR="00753958" w:rsidRPr="0098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3F8"/>
    <w:multiLevelType w:val="multilevel"/>
    <w:tmpl w:val="D91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E12CE"/>
    <w:multiLevelType w:val="multilevel"/>
    <w:tmpl w:val="16A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32234"/>
    <w:multiLevelType w:val="multilevel"/>
    <w:tmpl w:val="B98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3"/>
    <w:rsid w:val="00753958"/>
    <w:rsid w:val="009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B902"/>
  <w15:chartTrackingRefBased/>
  <w15:docId w15:val="{22E31060-D552-4181-809E-3517A6F4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A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84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1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2025-05-01T13:14:00Z</dcterms:created>
  <dcterms:modified xsi:type="dcterms:W3CDTF">2025-05-01T13:19:00Z</dcterms:modified>
</cp:coreProperties>
</file>